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50" w:rsidRPr="00090153" w:rsidRDefault="009A6350" w:rsidP="009A6350">
      <w:pPr>
        <w:widowControl/>
        <w:snapToGrid w:val="0"/>
        <w:jc w:val="center"/>
        <w:rPr>
          <w:rFonts w:ascii="宋体" w:cs="宋体"/>
          <w:kern w:val="0"/>
          <w:sz w:val="30"/>
          <w:szCs w:val="30"/>
        </w:rPr>
      </w:pPr>
      <w:bookmarkStart w:id="0" w:name="_GoBack"/>
      <w:bookmarkEnd w:id="0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省教育厅</w:t>
      </w:r>
      <w:r w:rsidRPr="00090153">
        <w:rPr>
          <w:rFonts w:ascii="方正小标宋简体" w:eastAsia="方正小标宋简体" w:hAnsi="宋体" w:cs="宋体" w:hint="eastAsia"/>
          <w:kern w:val="0"/>
          <w:sz w:val="44"/>
          <w:szCs w:val="44"/>
        </w:rPr>
        <w:t>“十条禁令”</w:t>
      </w:r>
    </w:p>
    <w:p w:rsidR="009A6350" w:rsidRDefault="009A6350" w:rsidP="009A6350">
      <w:pPr>
        <w:widowControl/>
        <w:ind w:firstLine="646"/>
        <w:jc w:val="left"/>
        <w:rPr>
          <w:rFonts w:ascii="宋体" w:cs="宋体"/>
          <w:kern w:val="0"/>
          <w:sz w:val="30"/>
          <w:szCs w:val="30"/>
        </w:rPr>
      </w:pPr>
    </w:p>
    <w:p w:rsidR="009A6350" w:rsidRPr="00252949" w:rsidRDefault="009A6350" w:rsidP="009A6350">
      <w:pPr>
        <w:widowControl/>
        <w:ind w:firstLine="646"/>
        <w:jc w:val="left"/>
        <w:rPr>
          <w:kern w:val="0"/>
          <w:sz w:val="30"/>
          <w:szCs w:val="30"/>
        </w:rPr>
      </w:pPr>
      <w:r w:rsidRPr="00252949">
        <w:rPr>
          <w:kern w:val="0"/>
        </w:rPr>
        <w:t>1</w:t>
      </w:r>
      <w:r w:rsidRPr="00252949">
        <w:rPr>
          <w:kern w:val="0"/>
        </w:rPr>
        <w:t>．严禁未经集体决策决定</w:t>
      </w:r>
      <w:r w:rsidRPr="00252949">
        <w:rPr>
          <w:kern w:val="0"/>
        </w:rPr>
        <w:t>“</w:t>
      </w:r>
      <w:r w:rsidRPr="00252949">
        <w:rPr>
          <w:kern w:val="0"/>
        </w:rPr>
        <w:t>三重一大</w:t>
      </w:r>
      <w:r w:rsidRPr="00252949">
        <w:rPr>
          <w:kern w:val="0"/>
        </w:rPr>
        <w:t>”</w:t>
      </w:r>
      <w:r w:rsidRPr="00252949">
        <w:rPr>
          <w:kern w:val="0"/>
        </w:rPr>
        <w:t>事项；严禁重大事项不提交党组研究、不按规定向党组报告；</w:t>
      </w:r>
    </w:p>
    <w:p w:rsidR="009A6350" w:rsidRPr="00252949" w:rsidRDefault="009A6350" w:rsidP="009A6350">
      <w:pPr>
        <w:widowControl/>
        <w:ind w:firstLine="646"/>
        <w:jc w:val="left"/>
        <w:rPr>
          <w:kern w:val="0"/>
          <w:sz w:val="30"/>
          <w:szCs w:val="30"/>
        </w:rPr>
      </w:pPr>
      <w:r w:rsidRPr="00252949">
        <w:rPr>
          <w:kern w:val="0"/>
        </w:rPr>
        <w:t>2</w:t>
      </w:r>
      <w:r w:rsidRPr="00252949">
        <w:rPr>
          <w:kern w:val="0"/>
        </w:rPr>
        <w:t>．</w:t>
      </w:r>
      <w:proofErr w:type="gramStart"/>
      <w:r w:rsidRPr="00252949">
        <w:rPr>
          <w:kern w:val="0"/>
        </w:rPr>
        <w:t>严禁厅委机关</w:t>
      </w:r>
      <w:proofErr w:type="gramEnd"/>
      <w:r w:rsidRPr="00252949">
        <w:rPr>
          <w:kern w:val="0"/>
        </w:rPr>
        <w:t>及直属单位党政正职直接分管干部人事、财务和工程项目；</w:t>
      </w:r>
    </w:p>
    <w:p w:rsidR="009A6350" w:rsidRPr="00252949" w:rsidRDefault="009A6350" w:rsidP="009A6350">
      <w:pPr>
        <w:widowControl/>
        <w:ind w:firstLine="646"/>
        <w:jc w:val="left"/>
        <w:rPr>
          <w:kern w:val="0"/>
          <w:sz w:val="30"/>
          <w:szCs w:val="30"/>
        </w:rPr>
      </w:pPr>
      <w:r w:rsidRPr="00252949">
        <w:rPr>
          <w:kern w:val="0"/>
        </w:rPr>
        <w:t>3</w:t>
      </w:r>
      <w:r w:rsidRPr="00252949">
        <w:rPr>
          <w:kern w:val="0"/>
        </w:rPr>
        <w:t>．严禁泄露民主推荐、民主测评、考察、酝酿、讨论决定干部等情况；严禁泄露职称评审、项目评审的评委名单和未经公示的评审结果；严禁泄露其他秘密事项；</w:t>
      </w:r>
    </w:p>
    <w:p w:rsidR="009A6350" w:rsidRPr="00252949" w:rsidRDefault="009A6350" w:rsidP="009A6350">
      <w:pPr>
        <w:widowControl/>
        <w:ind w:firstLine="646"/>
        <w:jc w:val="left"/>
        <w:rPr>
          <w:kern w:val="0"/>
          <w:sz w:val="30"/>
          <w:szCs w:val="30"/>
        </w:rPr>
      </w:pPr>
      <w:r w:rsidRPr="00252949">
        <w:rPr>
          <w:kern w:val="0"/>
        </w:rPr>
        <w:t>4</w:t>
      </w:r>
      <w:r w:rsidRPr="00252949">
        <w:rPr>
          <w:kern w:val="0"/>
        </w:rPr>
        <w:t>．严禁违规收受礼金、有价证券、支付凭证和商业预付卡等财物；</w:t>
      </w:r>
    </w:p>
    <w:p w:rsidR="009A6350" w:rsidRPr="00252949" w:rsidRDefault="009A6350" w:rsidP="009A6350">
      <w:pPr>
        <w:widowControl/>
        <w:ind w:firstLine="646"/>
        <w:jc w:val="left"/>
        <w:rPr>
          <w:kern w:val="0"/>
          <w:sz w:val="30"/>
          <w:szCs w:val="30"/>
        </w:rPr>
      </w:pPr>
      <w:r w:rsidRPr="00252949">
        <w:rPr>
          <w:kern w:val="0"/>
        </w:rPr>
        <w:t>5</w:t>
      </w:r>
      <w:r w:rsidRPr="00252949">
        <w:rPr>
          <w:kern w:val="0"/>
        </w:rPr>
        <w:t>．严禁违规向学校、教职工和其他服务对象摊派和收费；</w:t>
      </w:r>
    </w:p>
    <w:p w:rsidR="009A6350" w:rsidRPr="00252949" w:rsidRDefault="009A6350" w:rsidP="009A6350">
      <w:pPr>
        <w:widowControl/>
        <w:ind w:firstLine="646"/>
        <w:jc w:val="left"/>
        <w:rPr>
          <w:kern w:val="0"/>
          <w:sz w:val="30"/>
          <w:szCs w:val="30"/>
        </w:rPr>
      </w:pPr>
      <w:r w:rsidRPr="00252949">
        <w:rPr>
          <w:kern w:val="0"/>
        </w:rPr>
        <w:t>6</w:t>
      </w:r>
      <w:r w:rsidRPr="00252949">
        <w:rPr>
          <w:kern w:val="0"/>
        </w:rPr>
        <w:t>．严禁违反规定干预和插手下级单位人事任免、招聘录用、招生录取、职称评聘、项目评审等工作；</w:t>
      </w:r>
    </w:p>
    <w:p w:rsidR="009A6350" w:rsidRPr="00252949" w:rsidRDefault="009A6350" w:rsidP="009A6350">
      <w:pPr>
        <w:widowControl/>
        <w:ind w:firstLine="646"/>
        <w:jc w:val="left"/>
        <w:rPr>
          <w:kern w:val="0"/>
          <w:sz w:val="30"/>
          <w:szCs w:val="30"/>
        </w:rPr>
      </w:pPr>
      <w:r w:rsidRPr="00252949">
        <w:rPr>
          <w:kern w:val="0"/>
        </w:rPr>
        <w:t>7</w:t>
      </w:r>
      <w:r w:rsidRPr="00252949">
        <w:rPr>
          <w:kern w:val="0"/>
        </w:rPr>
        <w:t>．严禁违反规定发放津贴、补贴和奖金，严禁在下属单位及协会、学会等领取报酬或劳务费；</w:t>
      </w:r>
    </w:p>
    <w:p w:rsidR="009A6350" w:rsidRPr="00252949" w:rsidRDefault="009A6350" w:rsidP="009A6350">
      <w:pPr>
        <w:widowControl/>
        <w:ind w:firstLine="646"/>
        <w:jc w:val="left"/>
        <w:rPr>
          <w:kern w:val="0"/>
          <w:sz w:val="30"/>
          <w:szCs w:val="30"/>
        </w:rPr>
      </w:pPr>
      <w:r w:rsidRPr="00252949">
        <w:rPr>
          <w:kern w:val="0"/>
        </w:rPr>
        <w:t>8</w:t>
      </w:r>
      <w:r w:rsidRPr="00252949">
        <w:rPr>
          <w:kern w:val="0"/>
        </w:rPr>
        <w:t>．严禁上班时间炒股、玩电子游戏、打牌、下棋、打麻将、出入娱乐场所；</w:t>
      </w:r>
    </w:p>
    <w:p w:rsidR="009A6350" w:rsidRPr="00252949" w:rsidRDefault="009A6350" w:rsidP="009A6350">
      <w:pPr>
        <w:widowControl/>
        <w:ind w:firstLine="646"/>
        <w:jc w:val="left"/>
        <w:rPr>
          <w:kern w:val="0"/>
          <w:sz w:val="30"/>
          <w:szCs w:val="30"/>
        </w:rPr>
      </w:pPr>
      <w:r w:rsidRPr="00252949">
        <w:rPr>
          <w:kern w:val="0"/>
        </w:rPr>
        <w:t>9</w:t>
      </w:r>
      <w:r w:rsidRPr="00252949">
        <w:rPr>
          <w:kern w:val="0"/>
        </w:rPr>
        <w:t>．严禁无正当理由拒绝受理、顶着不办或超过规定时限办结应当办理的工作事项；</w:t>
      </w:r>
    </w:p>
    <w:p w:rsidR="008C2939" w:rsidRPr="009A6350" w:rsidRDefault="009A6350" w:rsidP="009A6350">
      <w:pPr>
        <w:ind w:firstLineChars="200" w:firstLine="640"/>
      </w:pPr>
      <w:r w:rsidRPr="00252949">
        <w:rPr>
          <w:kern w:val="0"/>
        </w:rPr>
        <w:t>10</w:t>
      </w:r>
      <w:r w:rsidRPr="00252949">
        <w:rPr>
          <w:kern w:val="0"/>
        </w:rPr>
        <w:t>．严禁挥霍公款、铺张浪费。</w:t>
      </w:r>
    </w:p>
    <w:sectPr w:rsidR="008C2939" w:rsidRPr="009A6350" w:rsidSect="0044316C">
      <w:pgSz w:w="11907" w:h="16840" w:code="9"/>
      <w:pgMar w:top="1418" w:right="1474" w:bottom="1134" w:left="1588" w:header="0" w:footer="1701" w:gutter="0"/>
      <w:cols w:space="425"/>
      <w:docGrid w:type="lines" w:linePitch="606" w:charSpace="-25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50"/>
    <w:rsid w:val="0044316C"/>
    <w:rsid w:val="006B3C1F"/>
    <w:rsid w:val="008C2939"/>
    <w:rsid w:val="009A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A6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A6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2016-09-12T02:24:00Z</dcterms:created>
  <dcterms:modified xsi:type="dcterms:W3CDTF">2016-09-12T03:21:00Z</dcterms:modified>
</cp:coreProperties>
</file>