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6" w:lineRule="exact"/>
        <w:rPr>
          <w:rFonts w:ascii="Times New Roman" w:hAnsi="Times New Roman" w:eastAsia="仿宋"/>
          <w:bCs/>
          <w:kern w:val="0"/>
          <w:szCs w:val="32"/>
        </w:rPr>
      </w:pPr>
      <w:bookmarkStart w:id="0" w:name="_GoBack"/>
      <w:bookmarkEnd w:id="0"/>
      <w:r>
        <w:rPr>
          <w:rFonts w:ascii="Times New Roman" w:hAnsi="Times New Roman" w:eastAsia="仿宋"/>
          <w:bCs/>
          <w:kern w:val="0"/>
          <w:szCs w:val="32"/>
        </w:rPr>
        <w:t>附件：</w:t>
      </w:r>
    </w:p>
    <w:p>
      <w:pPr>
        <w:adjustRightInd w:val="0"/>
        <w:snapToGrid w:val="0"/>
        <w:spacing w:line="596" w:lineRule="exact"/>
        <w:jc w:val="center"/>
        <w:rPr>
          <w:rFonts w:ascii="Times New Roman" w:hAnsi="Times New Roman" w:eastAsia="方正小标宋简体"/>
          <w:bCs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湖南理工职业技术学院</w:t>
      </w:r>
    </w:p>
    <w:p>
      <w:pPr>
        <w:adjustRightInd w:val="0"/>
        <w:snapToGrid w:val="0"/>
        <w:spacing w:line="596" w:lineRule="exact"/>
        <w:jc w:val="center"/>
        <w:rPr>
          <w:rFonts w:ascii="Times New Roman" w:hAnsi="Times New Roman" w:eastAsia="仿宋"/>
          <w:bCs/>
          <w:kern w:val="0"/>
          <w:szCs w:val="32"/>
        </w:rPr>
      </w:pPr>
      <w:r>
        <w:rPr>
          <w:rFonts w:ascii="Times New Roman" w:hAnsi="Times New Roman" w:eastAsia="方正小标宋简体"/>
          <w:bCs/>
          <w:color w:val="000000"/>
          <w:sz w:val="44"/>
          <w:szCs w:val="44"/>
        </w:rPr>
        <w:t>纪检监察监督事项预先报备表</w:t>
      </w:r>
    </w:p>
    <w:p>
      <w:pPr>
        <w:spacing w:line="596" w:lineRule="exact"/>
        <w:jc w:val="left"/>
        <w:rPr>
          <w:rFonts w:ascii="Times New Roman" w:hAnsi="Times New Roman" w:eastAsia="方正小标宋简体"/>
          <w:bCs/>
          <w:color w:val="000000"/>
          <w:szCs w:val="32"/>
        </w:rPr>
      </w:pPr>
      <w:r>
        <w:rPr>
          <w:rFonts w:ascii="Times New Roman" w:hAnsi="Times New Roman"/>
          <w:color w:val="000000"/>
          <w:kern w:val="0"/>
          <w:szCs w:val="32"/>
        </w:rPr>
        <w:t xml:space="preserve">报备部门、单位（盖章）：       报备时间:   </w:t>
      </w:r>
      <w:r>
        <w:rPr>
          <w:rFonts w:hint="eastAsia" w:ascii="Times New Roman" w:hAnsi="Times New Roman"/>
          <w:color w:val="000000"/>
          <w:kern w:val="0"/>
          <w:szCs w:val="32"/>
        </w:rPr>
        <w:t xml:space="preserve">  </w:t>
      </w:r>
      <w:r>
        <w:rPr>
          <w:rFonts w:ascii="Times New Roman" w:hAnsi="Times New Roman"/>
          <w:color w:val="000000"/>
          <w:kern w:val="0"/>
          <w:szCs w:val="32"/>
        </w:rPr>
        <w:t>年</w:t>
      </w:r>
      <w:r>
        <w:rPr>
          <w:rFonts w:hint="eastAsia" w:ascii="Times New Roman" w:hAnsi="Times New Roman"/>
          <w:color w:val="000000"/>
          <w:kern w:val="0"/>
          <w:szCs w:val="32"/>
        </w:rPr>
        <w:t xml:space="preserve"> </w:t>
      </w:r>
      <w:r>
        <w:rPr>
          <w:rFonts w:ascii="Times New Roman" w:hAnsi="Times New Roman"/>
          <w:color w:val="000000"/>
          <w:kern w:val="0"/>
          <w:szCs w:val="32"/>
        </w:rPr>
        <w:t xml:space="preserve">  月</w:t>
      </w:r>
      <w:r>
        <w:rPr>
          <w:rFonts w:hint="eastAsia" w:ascii="Times New Roman" w:hAnsi="Times New Roman"/>
          <w:color w:val="000000"/>
          <w:kern w:val="0"/>
          <w:szCs w:val="32"/>
        </w:rPr>
        <w:t xml:space="preserve"> </w:t>
      </w:r>
      <w:r>
        <w:rPr>
          <w:rFonts w:ascii="Times New Roman" w:hAnsi="Times New Roman"/>
          <w:color w:val="000000"/>
          <w:kern w:val="0"/>
          <w:szCs w:val="32"/>
        </w:rPr>
        <w:t xml:space="preserve">  日 </w:t>
      </w:r>
    </w:p>
    <w:tbl>
      <w:tblPr>
        <w:tblStyle w:val="5"/>
        <w:tblW w:w="8987" w:type="dxa"/>
        <w:jc w:val="center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540"/>
        <w:gridCol w:w="1245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3540" w:type="dxa"/>
            <w:vAlign w:val="center"/>
          </w:tcPr>
          <w:p>
            <w:pPr>
              <w:spacing w:line="360" w:lineRule="exact"/>
              <w:jc w:val="right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监督时间</w:t>
            </w:r>
          </w:p>
        </w:tc>
        <w:tc>
          <w:tcPr>
            <w:tcW w:w="35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 xml:space="preserve">           年    月    日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监督地点</w:t>
            </w:r>
          </w:p>
        </w:tc>
        <w:tc>
          <w:tcPr>
            <w:tcW w:w="297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监督事项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需监督的</w:t>
            </w: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内容概要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（需监督的环节或方面）</w:t>
            </w:r>
          </w:p>
          <w:p>
            <w:pPr>
              <w:spacing w:line="44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1.</w:t>
            </w:r>
          </w:p>
          <w:p>
            <w:pPr>
              <w:spacing w:line="44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2.</w:t>
            </w:r>
          </w:p>
          <w:p>
            <w:pPr>
              <w:spacing w:line="44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监督事项</w:t>
            </w: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附件材料</w:t>
            </w:r>
          </w:p>
        </w:tc>
        <w:tc>
          <w:tcPr>
            <w:tcW w:w="7760" w:type="dxa"/>
            <w:gridSpan w:val="3"/>
          </w:tcPr>
          <w:p>
            <w:pPr>
              <w:spacing w:line="44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1.</w:t>
            </w:r>
          </w:p>
          <w:p>
            <w:pPr>
              <w:spacing w:line="44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2.</w:t>
            </w:r>
          </w:p>
          <w:p>
            <w:pPr>
              <w:spacing w:line="44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报备部门</w:t>
            </w: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监督建议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360" w:lineRule="exact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（需要监督的人数、时长等情况）</w:t>
            </w:r>
          </w:p>
          <w:p>
            <w:pPr>
              <w:spacing w:line="360" w:lineRule="exact"/>
              <w:ind w:firstLine="1298" w:firstLineChars="550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3186" w:firstLineChars="1350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3894" w:firstLineChars="1650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负责人（签名）：</w:t>
            </w:r>
          </w:p>
          <w:p>
            <w:pPr>
              <w:spacing w:line="360" w:lineRule="exact"/>
              <w:ind w:firstLine="3894" w:firstLineChars="1650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5664" w:firstLineChars="2400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纪检监察</w:t>
            </w: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审计意见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360" w:lineRule="exact"/>
              <w:ind w:right="640"/>
              <w:jc w:val="left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（监督人、监督方式）</w:t>
            </w:r>
          </w:p>
          <w:p>
            <w:pPr>
              <w:spacing w:line="360" w:lineRule="exact"/>
              <w:ind w:firstLine="1298" w:firstLineChars="550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1298" w:firstLineChars="550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3894" w:firstLineChars="1650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负责人（签名）：</w:t>
            </w:r>
          </w:p>
          <w:p>
            <w:pPr>
              <w:spacing w:line="360" w:lineRule="exact"/>
              <w:ind w:firstLine="3894" w:firstLineChars="1650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</w:p>
          <w:p>
            <w:pPr>
              <w:spacing w:line="360" w:lineRule="exact"/>
              <w:ind w:firstLine="5664" w:firstLineChars="2400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反馈时间</w:t>
            </w:r>
          </w:p>
        </w:tc>
        <w:tc>
          <w:tcPr>
            <w:tcW w:w="3540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 xml:space="preserve">           年    月    日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反馈人</w:t>
            </w:r>
          </w:p>
        </w:tc>
        <w:tc>
          <w:tcPr>
            <w:tcW w:w="2975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227" w:type="dxa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监督项目</w:t>
            </w:r>
          </w:p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77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</w:rPr>
              <w:t>XLZY-JD-2018      号</w:t>
            </w:r>
          </w:p>
        </w:tc>
      </w:tr>
    </w:tbl>
    <w:p>
      <w:pPr>
        <w:spacing w:line="360" w:lineRule="exact"/>
        <w:ind w:firstLine="236" w:firstLineChars="100"/>
        <w:rPr>
          <w:rFonts w:cs="仿宋_GB2312"/>
          <w:color w:val="000000"/>
          <w:sz w:val="24"/>
        </w:rPr>
      </w:pPr>
      <w:r>
        <w:rPr>
          <w:rFonts w:hint="eastAsia" w:cs="仿宋_GB2312"/>
          <w:color w:val="000000"/>
          <w:sz w:val="24"/>
        </w:rPr>
        <w:t>注：1.请各部门、各单位提前3个工作日将此表及相关材料报送纪检监察审计处。</w:t>
      </w:r>
    </w:p>
    <w:p>
      <w:pPr>
        <w:spacing w:line="360" w:lineRule="exact"/>
        <w:ind w:firstLine="708" w:firstLineChars="300"/>
        <w:rPr>
          <w:rFonts w:cs="仿宋_GB2312"/>
          <w:color w:val="000000"/>
          <w:sz w:val="24"/>
        </w:rPr>
      </w:pPr>
      <w:r>
        <w:rPr>
          <w:rFonts w:hint="eastAsia" w:cs="仿宋_GB2312"/>
          <w:color w:val="000000"/>
          <w:sz w:val="24"/>
        </w:rPr>
        <w:t>2.此表由纪检监察审计处和报备部门共同存档备查。</w:t>
      </w:r>
    </w:p>
    <w:sectPr>
      <w:footerReference r:id="rId3" w:type="default"/>
      <w:pgSz w:w="11906" w:h="16838"/>
      <w:pgMar w:top="1701" w:right="1474" w:bottom="1417" w:left="1587" w:header="0" w:footer="1020" w:gutter="0"/>
      <w:cols w:space="0" w:num="1"/>
      <w:docGrid w:type="linesAndChars" w:linePitch="531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2750820</wp:posOffset>
              </wp:positionH>
              <wp:positionV relativeFrom="paragraph">
                <wp:posOffset>-71120</wp:posOffset>
              </wp:positionV>
              <wp:extent cx="208915" cy="357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915" cy="357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6.6pt;margin-top:-5.6pt;height:28.15pt;width:16.45pt;mso-position-horizontal-relative:margin;z-index:251658240;mso-width-relative:page;mso-height-relative:page;" filled="f" stroked="f" coordsize="21600,21600" o:gfxdata="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DQz+snZAAAACgEA&#10;AA8AAAAAAAAAAQAgAAAAIgAAAGRycy9kb3ducmV2LnhtbFBLAQIUABQAAAAIAIdO4kBGLQTWpwEA&#10;ACwDAAAOAAAAAAAAAAEAIAAAACg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58"/>
  <w:drawingGridVerticalSpacing w:val="531"/>
  <w:displayHorizont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1115C"/>
    <w:rsid w:val="00075C81"/>
    <w:rsid w:val="00095FE8"/>
    <w:rsid w:val="000A4F30"/>
    <w:rsid w:val="000C0F49"/>
    <w:rsid w:val="001130E0"/>
    <w:rsid w:val="001C109A"/>
    <w:rsid w:val="001D5B50"/>
    <w:rsid w:val="00221432"/>
    <w:rsid w:val="002223EF"/>
    <w:rsid w:val="00251699"/>
    <w:rsid w:val="002835C4"/>
    <w:rsid w:val="00296C6E"/>
    <w:rsid w:val="002A4019"/>
    <w:rsid w:val="002B095F"/>
    <w:rsid w:val="002D29B5"/>
    <w:rsid w:val="002D7BA8"/>
    <w:rsid w:val="002E19E2"/>
    <w:rsid w:val="003131BA"/>
    <w:rsid w:val="0032317C"/>
    <w:rsid w:val="0033364D"/>
    <w:rsid w:val="00356F72"/>
    <w:rsid w:val="003C6291"/>
    <w:rsid w:val="003E2D6E"/>
    <w:rsid w:val="00454EDA"/>
    <w:rsid w:val="00476078"/>
    <w:rsid w:val="004B302C"/>
    <w:rsid w:val="004B4979"/>
    <w:rsid w:val="004B563A"/>
    <w:rsid w:val="004D62EB"/>
    <w:rsid w:val="005317CF"/>
    <w:rsid w:val="005352B4"/>
    <w:rsid w:val="005B19FE"/>
    <w:rsid w:val="005B43E8"/>
    <w:rsid w:val="00635074"/>
    <w:rsid w:val="006979DA"/>
    <w:rsid w:val="006A704C"/>
    <w:rsid w:val="006B37CD"/>
    <w:rsid w:val="006D29DB"/>
    <w:rsid w:val="006E551F"/>
    <w:rsid w:val="006F372C"/>
    <w:rsid w:val="007313D2"/>
    <w:rsid w:val="007419BA"/>
    <w:rsid w:val="00756BAB"/>
    <w:rsid w:val="007767F1"/>
    <w:rsid w:val="007818AC"/>
    <w:rsid w:val="007A2612"/>
    <w:rsid w:val="007A395E"/>
    <w:rsid w:val="007A54E7"/>
    <w:rsid w:val="007B033E"/>
    <w:rsid w:val="007E1D09"/>
    <w:rsid w:val="008276D6"/>
    <w:rsid w:val="00837F29"/>
    <w:rsid w:val="008622CC"/>
    <w:rsid w:val="008753F5"/>
    <w:rsid w:val="0089205E"/>
    <w:rsid w:val="00897F90"/>
    <w:rsid w:val="008A1270"/>
    <w:rsid w:val="008C4890"/>
    <w:rsid w:val="00924D5F"/>
    <w:rsid w:val="00947742"/>
    <w:rsid w:val="00973667"/>
    <w:rsid w:val="009B7274"/>
    <w:rsid w:val="009B7DEC"/>
    <w:rsid w:val="009D5D98"/>
    <w:rsid w:val="009F66F3"/>
    <w:rsid w:val="00A450C7"/>
    <w:rsid w:val="00A535D2"/>
    <w:rsid w:val="00A63914"/>
    <w:rsid w:val="00A94B09"/>
    <w:rsid w:val="00AA0442"/>
    <w:rsid w:val="00AE78ED"/>
    <w:rsid w:val="00AF21C5"/>
    <w:rsid w:val="00B046A9"/>
    <w:rsid w:val="00B05396"/>
    <w:rsid w:val="00B1274A"/>
    <w:rsid w:val="00B30EEF"/>
    <w:rsid w:val="00BB0669"/>
    <w:rsid w:val="00BB543C"/>
    <w:rsid w:val="00BE1AF2"/>
    <w:rsid w:val="00C004FF"/>
    <w:rsid w:val="00C15814"/>
    <w:rsid w:val="00C25F15"/>
    <w:rsid w:val="00C35337"/>
    <w:rsid w:val="00C57A05"/>
    <w:rsid w:val="00C632A5"/>
    <w:rsid w:val="00C91FC2"/>
    <w:rsid w:val="00D41C5D"/>
    <w:rsid w:val="00D824C0"/>
    <w:rsid w:val="00D9180B"/>
    <w:rsid w:val="00DB68A5"/>
    <w:rsid w:val="00DC00D8"/>
    <w:rsid w:val="00DC15C9"/>
    <w:rsid w:val="00DD2C1D"/>
    <w:rsid w:val="00DF5119"/>
    <w:rsid w:val="00E046D0"/>
    <w:rsid w:val="00E57611"/>
    <w:rsid w:val="00EA5BA6"/>
    <w:rsid w:val="00EE53D2"/>
    <w:rsid w:val="00F62A54"/>
    <w:rsid w:val="00F97862"/>
    <w:rsid w:val="00FD4FD9"/>
    <w:rsid w:val="00FD6C09"/>
    <w:rsid w:val="00FD79C8"/>
    <w:rsid w:val="00FF0777"/>
    <w:rsid w:val="1C4F480A"/>
    <w:rsid w:val="24E1115C"/>
    <w:rsid w:val="2ECB3915"/>
    <w:rsid w:val="3C3E462B"/>
    <w:rsid w:val="4A087638"/>
    <w:rsid w:val="54B328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仿宋_GB2312" w:hAnsi="仿宋_GB2312" w:eastAsia="仿宋_GB2312"/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rFonts w:ascii="仿宋_GB2312" w:hAnsi="仿宋_GB2312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ab8667d4a1547db6cd9cc55bced29990457028c1\A4&#25991;&#26723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A4文档</Template>
  <Company>微软中国</Company>
  <Pages>13</Pages>
  <Words>843</Words>
  <Characters>4806</Characters>
  <Lines>40</Lines>
  <Paragraphs>11</Paragraphs>
  <TotalTime>20</TotalTime>
  <ScaleCrop>false</ScaleCrop>
  <LinksUpToDate>false</LinksUpToDate>
  <CharactersWithSpaces>5638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2018-05-16T08:55:00Z</dcterms:created>
  <dc:creator>微笑阳光1401267997</dc:creator>
  <cp:lastModifiedBy>微笑阳光1401267997</cp:lastModifiedBy>
  <dcterms:modified xsi:type="dcterms:W3CDTF">2018-06-06T01:18:45Z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